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10" w:rsidRDefault="00A15110" w:rsidP="00E140BD">
      <w:pPr>
        <w:pStyle w:val="Nessunaspaziatura"/>
        <w:jc w:val="center"/>
        <w:rPr>
          <w:rFonts w:ascii="Century Gothic" w:hAnsi="Century Gothic"/>
          <w:b/>
          <w:color w:val="C00000"/>
          <w:sz w:val="20"/>
          <w:szCs w:val="20"/>
          <w:u w:val="single"/>
        </w:rPr>
      </w:pPr>
    </w:p>
    <w:p w:rsidR="00A15110" w:rsidRDefault="00A15110" w:rsidP="00E140BD">
      <w:pPr>
        <w:pStyle w:val="Nessunaspaziatura"/>
        <w:jc w:val="center"/>
        <w:rPr>
          <w:rFonts w:ascii="Century Gothic" w:hAnsi="Century Gothic"/>
          <w:b/>
          <w:color w:val="C00000"/>
          <w:sz w:val="20"/>
          <w:szCs w:val="20"/>
          <w:u w:val="single"/>
        </w:rPr>
      </w:pPr>
    </w:p>
    <w:p w:rsidR="00A15110" w:rsidRPr="00A15110" w:rsidRDefault="00A15110" w:rsidP="00E140BD">
      <w:pPr>
        <w:pStyle w:val="Nessunaspaziatura"/>
        <w:jc w:val="center"/>
        <w:rPr>
          <w:rFonts w:ascii="Century Gothic" w:hAnsi="Century Gothic"/>
          <w:b/>
          <w:color w:val="C00000"/>
          <w:sz w:val="20"/>
          <w:szCs w:val="20"/>
          <w:u w:val="single"/>
        </w:rPr>
      </w:pPr>
    </w:p>
    <w:p w:rsidR="00706FA5" w:rsidRPr="00A15110" w:rsidRDefault="0023638C" w:rsidP="00A15110">
      <w:pPr>
        <w:pStyle w:val="Nessunaspaziatura"/>
        <w:ind w:left="284" w:right="424"/>
        <w:jc w:val="center"/>
        <w:rPr>
          <w:rFonts w:ascii="Century Gothic" w:hAnsi="Century Gothic"/>
          <w:b/>
          <w:color w:val="C00000"/>
          <w:sz w:val="36"/>
          <w:szCs w:val="36"/>
          <w:u w:val="single"/>
        </w:rPr>
      </w:pPr>
      <w:r w:rsidRPr="00A15110">
        <w:rPr>
          <w:rFonts w:ascii="Century Gothic" w:hAnsi="Century Gothic"/>
          <w:b/>
          <w:color w:val="C00000"/>
          <w:sz w:val="36"/>
          <w:szCs w:val="36"/>
          <w:u w:val="single"/>
        </w:rPr>
        <w:t>DOMANDA DI CANCELLAZIONE</w:t>
      </w:r>
      <w:r w:rsidR="00706FA5" w:rsidRPr="00A15110">
        <w:rPr>
          <w:rFonts w:ascii="Century Gothic" w:hAnsi="Century Gothic"/>
          <w:b/>
          <w:color w:val="C00000"/>
          <w:sz w:val="36"/>
          <w:szCs w:val="36"/>
          <w:u w:val="single"/>
        </w:rPr>
        <w:t xml:space="preserve"> ALL’ALBO</w:t>
      </w:r>
    </w:p>
    <w:p w:rsidR="00706FA5" w:rsidRPr="00A15110" w:rsidRDefault="007316D6" w:rsidP="00A15110">
      <w:pPr>
        <w:pStyle w:val="Nessunaspaziatura"/>
        <w:tabs>
          <w:tab w:val="left" w:pos="3495"/>
        </w:tabs>
        <w:ind w:left="284" w:right="424"/>
        <w:rPr>
          <w:rFonts w:ascii="Century Gothic" w:hAnsi="Century Gothic"/>
        </w:rPr>
      </w:pPr>
      <w:r w:rsidRPr="00A15110">
        <w:rPr>
          <w:rFonts w:ascii="Century Gothic" w:hAnsi="Century Gothic"/>
        </w:rPr>
        <w:tab/>
      </w:r>
    </w:p>
    <w:p w:rsidR="00706FA5" w:rsidRPr="00A15110" w:rsidRDefault="00706FA5" w:rsidP="00A15110">
      <w:pPr>
        <w:pStyle w:val="Nessunaspaziatura"/>
        <w:ind w:left="284" w:right="424"/>
        <w:rPr>
          <w:rFonts w:ascii="Century Gothic" w:hAnsi="Century Gothic"/>
          <w:sz w:val="20"/>
          <w:szCs w:val="20"/>
        </w:rPr>
      </w:pPr>
    </w:p>
    <w:p w:rsidR="00706FA5" w:rsidRPr="00A15110" w:rsidRDefault="00706FA5" w:rsidP="00A15110">
      <w:pPr>
        <w:pStyle w:val="Nessunaspaziatura"/>
        <w:spacing w:line="276" w:lineRule="auto"/>
        <w:ind w:left="284" w:right="424"/>
        <w:jc w:val="both"/>
        <w:rPr>
          <w:rFonts w:ascii="Century Gothic" w:hAnsi="Century Gothic"/>
        </w:rPr>
      </w:pPr>
      <w:r w:rsidRPr="00A15110">
        <w:rPr>
          <w:rFonts w:ascii="Century Gothic" w:hAnsi="Century Gothic"/>
        </w:rPr>
        <w:t>La domanda di cancellazione dall’Albo, redatta su apposito stampato fornito dal Collegio, deve essere corredata OBBLIGATORIAMENTE dalla consegna del timbro professionale come previsto dagli artt. 4 e 5 del “Regolamento per l’uso del timbro attestante l’iscrizione nell’Albo dei geometri della provincia di Venezia”.</w:t>
      </w:r>
    </w:p>
    <w:p w:rsidR="00706FA5" w:rsidRPr="00A15110" w:rsidRDefault="00706FA5" w:rsidP="00A15110">
      <w:pPr>
        <w:pStyle w:val="Nessunaspaziatura"/>
        <w:ind w:left="284" w:right="424"/>
        <w:rPr>
          <w:rFonts w:ascii="Century Gothic" w:hAnsi="Century Gothic"/>
        </w:rPr>
      </w:pPr>
    </w:p>
    <w:p w:rsidR="0023638C" w:rsidRPr="00A15110" w:rsidRDefault="0023638C" w:rsidP="00A15110">
      <w:pPr>
        <w:pStyle w:val="Nessunaspaziatura"/>
        <w:spacing w:line="276" w:lineRule="auto"/>
        <w:ind w:left="284" w:right="424"/>
        <w:jc w:val="both"/>
        <w:rPr>
          <w:rFonts w:ascii="Century Gothic" w:hAnsi="Century Gothic"/>
        </w:rPr>
      </w:pPr>
      <w:r w:rsidRPr="00A15110">
        <w:rPr>
          <w:rFonts w:ascii="Century Gothic" w:hAnsi="Century Gothic"/>
        </w:rPr>
        <w:t xml:space="preserve">La </w:t>
      </w:r>
      <w:r w:rsidR="00706FA5" w:rsidRPr="00A15110">
        <w:rPr>
          <w:rFonts w:ascii="Century Gothic" w:hAnsi="Century Gothic"/>
        </w:rPr>
        <w:t>cancellazione dall’Albo professionale avrà decorrenza dalla data</w:t>
      </w:r>
      <w:r w:rsidRPr="00A15110">
        <w:rPr>
          <w:rFonts w:ascii="Century Gothic" w:hAnsi="Century Gothic"/>
        </w:rPr>
        <w:t xml:space="preserve"> di protocollazione della domanda</w:t>
      </w:r>
      <w:r w:rsidR="004D039B" w:rsidRPr="00A15110">
        <w:rPr>
          <w:rFonts w:ascii="Century Gothic" w:hAnsi="Century Gothic"/>
        </w:rPr>
        <w:t>,</w:t>
      </w:r>
      <w:r w:rsidRPr="00A15110">
        <w:rPr>
          <w:rFonts w:ascii="Century Gothic" w:hAnsi="Century Gothic"/>
        </w:rPr>
        <w:t xml:space="preserve"> se consegnata a mano</w:t>
      </w:r>
      <w:r w:rsidR="004D039B" w:rsidRPr="00A15110">
        <w:rPr>
          <w:rFonts w:ascii="Century Gothic" w:hAnsi="Century Gothic"/>
        </w:rPr>
        <w:t>,</w:t>
      </w:r>
      <w:r w:rsidRPr="00A15110">
        <w:rPr>
          <w:rFonts w:ascii="Century Gothic" w:hAnsi="Century Gothic"/>
        </w:rPr>
        <w:t xml:space="preserve"> o dalla data di spedizione se trasmessa tramite raccomandata A.R. alla segreteria del Collegio.</w:t>
      </w:r>
    </w:p>
    <w:p w:rsidR="00880E98" w:rsidRPr="00A15110" w:rsidRDefault="00880E98" w:rsidP="00A15110">
      <w:pPr>
        <w:pStyle w:val="Nessunaspaziatura"/>
        <w:ind w:left="284" w:right="424"/>
        <w:jc w:val="both"/>
        <w:rPr>
          <w:rFonts w:ascii="Century Gothic" w:hAnsi="Century Gothic"/>
        </w:rPr>
      </w:pPr>
    </w:p>
    <w:p w:rsidR="00880E98" w:rsidRPr="00A15110" w:rsidRDefault="004D039B" w:rsidP="00A15110">
      <w:pPr>
        <w:pStyle w:val="Nessunaspaziatura"/>
        <w:spacing w:line="276" w:lineRule="auto"/>
        <w:ind w:left="284" w:right="424"/>
        <w:jc w:val="both"/>
        <w:rPr>
          <w:rFonts w:ascii="Century Gothic" w:hAnsi="Century Gothic"/>
        </w:rPr>
      </w:pPr>
      <w:r w:rsidRPr="00A15110">
        <w:rPr>
          <w:rFonts w:ascii="Century Gothic" w:hAnsi="Century Gothic"/>
          <w:b/>
        </w:rPr>
        <w:t xml:space="preserve">Per non essere soggetti al versamento frazionato della quota di iscrizione all’Albo </w:t>
      </w:r>
      <w:proofErr w:type="gramStart"/>
      <w:r w:rsidRPr="00A15110">
        <w:rPr>
          <w:rFonts w:ascii="Century Gothic" w:hAnsi="Century Gothic"/>
          <w:b/>
        </w:rPr>
        <w:t>e  contribuzione</w:t>
      </w:r>
      <w:proofErr w:type="gramEnd"/>
      <w:r w:rsidRPr="00A15110">
        <w:rPr>
          <w:rFonts w:ascii="Century Gothic" w:hAnsi="Century Gothic"/>
          <w:b/>
        </w:rPr>
        <w:t xml:space="preserve"> minima CIPAG, la domanda dovrà pervenire entro</w:t>
      </w:r>
      <w:r w:rsidR="00A15110">
        <w:rPr>
          <w:rFonts w:ascii="Century Gothic" w:hAnsi="Century Gothic"/>
          <w:b/>
        </w:rPr>
        <w:t xml:space="preserve"> </w:t>
      </w:r>
      <w:r w:rsidRPr="00A15110">
        <w:rPr>
          <w:rFonts w:ascii="Century Gothic" w:hAnsi="Century Gothic"/>
          <w:b/>
        </w:rPr>
        <w:t xml:space="preserve">il </w:t>
      </w:r>
      <w:r w:rsidR="00A15110">
        <w:rPr>
          <w:rFonts w:ascii="Century Gothic" w:hAnsi="Century Gothic"/>
          <w:b/>
        </w:rPr>
        <w:t xml:space="preserve">                            </w:t>
      </w:r>
      <w:r w:rsidRPr="00A15110">
        <w:rPr>
          <w:rFonts w:ascii="Century Gothic" w:hAnsi="Century Gothic"/>
          <w:b/>
        </w:rPr>
        <w:t>31 dicembre</w:t>
      </w:r>
      <w:r w:rsidR="00061305" w:rsidRPr="00A15110">
        <w:rPr>
          <w:rFonts w:ascii="Century Gothic" w:hAnsi="Century Gothic"/>
        </w:rPr>
        <w:t>.</w:t>
      </w:r>
    </w:p>
    <w:p w:rsidR="00A15110" w:rsidRPr="00A15110" w:rsidRDefault="00A15110" w:rsidP="00A15110">
      <w:pPr>
        <w:pStyle w:val="Nessunaspaziatura"/>
        <w:spacing w:line="276" w:lineRule="auto"/>
        <w:ind w:left="284" w:right="424"/>
        <w:jc w:val="both"/>
        <w:rPr>
          <w:rFonts w:ascii="Century Gothic" w:hAnsi="Century Gothic"/>
        </w:rPr>
      </w:pPr>
    </w:p>
    <w:p w:rsidR="00BD587E" w:rsidRPr="00A15110" w:rsidRDefault="00880E98" w:rsidP="00A15110">
      <w:pPr>
        <w:pStyle w:val="Nessunaspaziatura"/>
        <w:spacing w:line="276" w:lineRule="auto"/>
        <w:ind w:left="284" w:right="424"/>
        <w:rPr>
          <w:rFonts w:ascii="Century Gothic" w:hAnsi="Century Gothic"/>
        </w:rPr>
      </w:pPr>
      <w:r w:rsidRPr="00A15110">
        <w:rPr>
          <w:rFonts w:ascii="Century Gothic" w:hAnsi="Century Gothic"/>
        </w:rPr>
        <w:t>Qualora l’istanza venga prodotta</w:t>
      </w:r>
      <w:r w:rsidR="00BC6762" w:rsidRPr="00A15110">
        <w:rPr>
          <w:rFonts w:ascii="Century Gothic" w:hAnsi="Century Gothic"/>
        </w:rPr>
        <w:t>:</w:t>
      </w:r>
    </w:p>
    <w:p w:rsidR="00BD587E" w:rsidRPr="00A15110" w:rsidRDefault="00880E98" w:rsidP="00A15110">
      <w:pPr>
        <w:pStyle w:val="Nessunaspaziatura"/>
        <w:numPr>
          <w:ilvl w:val="0"/>
          <w:numId w:val="22"/>
        </w:numPr>
        <w:spacing w:line="276" w:lineRule="auto"/>
        <w:ind w:left="567" w:right="424" w:firstLine="0"/>
        <w:rPr>
          <w:rFonts w:ascii="Century Gothic" w:hAnsi="Century Gothic"/>
        </w:rPr>
      </w:pPr>
      <w:proofErr w:type="gramStart"/>
      <w:r w:rsidRPr="00A15110">
        <w:rPr>
          <w:rFonts w:ascii="Century Gothic" w:hAnsi="Century Gothic"/>
        </w:rPr>
        <w:t>entro</w:t>
      </w:r>
      <w:proofErr w:type="gramEnd"/>
      <w:r w:rsidRPr="00A15110">
        <w:rPr>
          <w:rFonts w:ascii="Century Gothic" w:hAnsi="Century Gothic"/>
        </w:rPr>
        <w:t xml:space="preserve"> 31/01 la quota </w:t>
      </w:r>
      <w:r w:rsidR="00306C12" w:rsidRPr="00A15110">
        <w:rPr>
          <w:rFonts w:ascii="Century Gothic" w:hAnsi="Century Gothic"/>
        </w:rPr>
        <w:t>associativa annua</w:t>
      </w:r>
      <w:r w:rsidRPr="00A15110">
        <w:rPr>
          <w:rFonts w:ascii="Century Gothic" w:hAnsi="Century Gothic"/>
        </w:rPr>
        <w:t xml:space="preserve"> all’Albo viene ridotta in euro 30,83 </w:t>
      </w:r>
    </w:p>
    <w:p w:rsidR="00BD587E" w:rsidRPr="00A15110" w:rsidRDefault="00BC6762" w:rsidP="00A15110">
      <w:pPr>
        <w:pStyle w:val="Nessunaspaziatura"/>
        <w:numPr>
          <w:ilvl w:val="0"/>
          <w:numId w:val="22"/>
        </w:numPr>
        <w:spacing w:line="276" w:lineRule="auto"/>
        <w:ind w:left="567" w:right="424" w:firstLine="0"/>
        <w:rPr>
          <w:rFonts w:ascii="Century Gothic" w:hAnsi="Century Gothic"/>
        </w:rPr>
      </w:pPr>
      <w:proofErr w:type="gramStart"/>
      <w:r w:rsidRPr="00A15110">
        <w:rPr>
          <w:rFonts w:ascii="Century Gothic" w:hAnsi="Century Gothic"/>
        </w:rPr>
        <w:t>entro</w:t>
      </w:r>
      <w:proofErr w:type="gramEnd"/>
      <w:r w:rsidR="00DA05DE" w:rsidRPr="00A15110">
        <w:rPr>
          <w:rFonts w:ascii="Century Gothic" w:hAnsi="Century Gothic"/>
        </w:rPr>
        <w:t xml:space="preserve"> 28</w:t>
      </w:r>
      <w:r w:rsidRPr="00A15110">
        <w:rPr>
          <w:rFonts w:ascii="Century Gothic" w:hAnsi="Century Gothic"/>
        </w:rPr>
        <w:t xml:space="preserve">/02 la quota </w:t>
      </w:r>
      <w:r w:rsidR="00CF1BFA" w:rsidRPr="00A15110">
        <w:rPr>
          <w:rFonts w:ascii="Century Gothic" w:hAnsi="Century Gothic"/>
        </w:rPr>
        <w:t xml:space="preserve">associativa annua </w:t>
      </w:r>
      <w:r w:rsidRPr="00A15110">
        <w:rPr>
          <w:rFonts w:ascii="Century Gothic" w:hAnsi="Century Gothic"/>
        </w:rPr>
        <w:t xml:space="preserve">all’Albo viene ridotta in euro </w:t>
      </w:r>
      <w:r w:rsidR="00DA05DE" w:rsidRPr="00A15110">
        <w:rPr>
          <w:rFonts w:ascii="Century Gothic" w:hAnsi="Century Gothic"/>
        </w:rPr>
        <w:t xml:space="preserve">61,66 </w:t>
      </w:r>
    </w:p>
    <w:p w:rsidR="00BD587E" w:rsidRPr="00A15110" w:rsidRDefault="00DA05DE" w:rsidP="00A15110">
      <w:pPr>
        <w:pStyle w:val="Nessunaspaziatura"/>
        <w:numPr>
          <w:ilvl w:val="0"/>
          <w:numId w:val="22"/>
        </w:numPr>
        <w:spacing w:line="276" w:lineRule="auto"/>
        <w:ind w:left="567" w:right="424" w:firstLine="0"/>
        <w:rPr>
          <w:rFonts w:ascii="Century Gothic" w:hAnsi="Century Gothic"/>
        </w:rPr>
      </w:pPr>
      <w:proofErr w:type="gramStart"/>
      <w:r w:rsidRPr="00A15110">
        <w:rPr>
          <w:rFonts w:ascii="Century Gothic" w:hAnsi="Century Gothic"/>
        </w:rPr>
        <w:t>entro</w:t>
      </w:r>
      <w:proofErr w:type="gramEnd"/>
      <w:r w:rsidRPr="00A15110">
        <w:rPr>
          <w:rFonts w:ascii="Century Gothic" w:hAnsi="Century Gothic"/>
        </w:rPr>
        <w:t xml:space="preserve"> 31/03 la quota </w:t>
      </w:r>
      <w:r w:rsidR="00CF1BFA" w:rsidRPr="00A15110">
        <w:rPr>
          <w:rFonts w:ascii="Century Gothic" w:hAnsi="Century Gothic"/>
        </w:rPr>
        <w:t xml:space="preserve">associativa annua </w:t>
      </w:r>
      <w:r w:rsidRPr="00A15110">
        <w:rPr>
          <w:rFonts w:ascii="Century Gothic" w:hAnsi="Century Gothic"/>
        </w:rPr>
        <w:t xml:space="preserve">all’Albo viene ridotta in euro 92,49 </w:t>
      </w:r>
    </w:p>
    <w:p w:rsidR="00306C12" w:rsidRPr="00A15110" w:rsidRDefault="004D039B" w:rsidP="00A15110">
      <w:pPr>
        <w:pStyle w:val="Nessunaspaziatura"/>
        <w:numPr>
          <w:ilvl w:val="0"/>
          <w:numId w:val="22"/>
        </w:numPr>
        <w:spacing w:line="276" w:lineRule="auto"/>
        <w:ind w:left="567" w:right="424" w:firstLine="0"/>
        <w:rPr>
          <w:rFonts w:ascii="Century Gothic" w:hAnsi="Century Gothic" w:cs="Century Gothic"/>
        </w:rPr>
      </w:pPr>
      <w:proofErr w:type="gramStart"/>
      <w:r w:rsidRPr="00A15110">
        <w:rPr>
          <w:rFonts w:ascii="Century Gothic" w:hAnsi="Century Gothic"/>
        </w:rPr>
        <w:t>dal</w:t>
      </w:r>
      <w:proofErr w:type="gramEnd"/>
      <w:r w:rsidR="00E140BD" w:rsidRPr="00A15110">
        <w:rPr>
          <w:rFonts w:ascii="Century Gothic" w:hAnsi="Century Gothic"/>
        </w:rPr>
        <w:t xml:space="preserve"> 01/04  la quota </w:t>
      </w:r>
      <w:r w:rsidR="00CF1BFA" w:rsidRPr="00A15110">
        <w:rPr>
          <w:rFonts w:ascii="Century Gothic" w:hAnsi="Century Gothic"/>
        </w:rPr>
        <w:t xml:space="preserve">associativa annua </w:t>
      </w:r>
      <w:r w:rsidR="00E140BD" w:rsidRPr="00A15110">
        <w:rPr>
          <w:rFonts w:ascii="Century Gothic" w:hAnsi="Century Gothic"/>
        </w:rPr>
        <w:t>all’Albo è dovuta per intero</w:t>
      </w:r>
    </w:p>
    <w:p w:rsidR="00BE2B15" w:rsidRPr="00A15110" w:rsidRDefault="00BE2B15" w:rsidP="00A15110">
      <w:pPr>
        <w:pStyle w:val="Nessunaspaziatura"/>
        <w:spacing w:line="276" w:lineRule="auto"/>
        <w:ind w:left="284" w:right="424"/>
        <w:rPr>
          <w:rFonts w:ascii="Century Gothic" w:hAnsi="Century Gothic" w:cs="Century Gothic"/>
        </w:rPr>
      </w:pPr>
    </w:p>
    <w:p w:rsidR="00306C12" w:rsidRPr="00A15110" w:rsidRDefault="00BE2B15" w:rsidP="00A15110">
      <w:pPr>
        <w:spacing w:after="0"/>
        <w:ind w:left="284" w:right="424"/>
        <w:jc w:val="both"/>
        <w:rPr>
          <w:rFonts w:ascii="Century Gothic" w:hAnsi="Century Gothic"/>
        </w:rPr>
      </w:pPr>
      <w:r w:rsidRPr="00A15110">
        <w:rPr>
          <w:rFonts w:ascii="Century Gothic" w:hAnsi="Century Gothic"/>
        </w:rPr>
        <w:t>L’eventuale</w:t>
      </w:r>
      <w:r w:rsidR="00306C12" w:rsidRPr="00A15110">
        <w:rPr>
          <w:rFonts w:ascii="Century Gothic" w:hAnsi="Century Gothic"/>
        </w:rPr>
        <w:t xml:space="preserve"> versamento della quota associativa annua</w:t>
      </w:r>
      <w:r w:rsidR="00CF1BFA" w:rsidRPr="00A15110">
        <w:rPr>
          <w:rFonts w:ascii="Century Gothic" w:hAnsi="Century Gothic"/>
        </w:rPr>
        <w:t xml:space="preserve"> – </w:t>
      </w:r>
      <w:r w:rsidR="00CF1BFA" w:rsidRPr="00A15110">
        <w:rPr>
          <w:rFonts w:ascii="Century Gothic" w:hAnsi="Century Gothic"/>
          <w:u w:val="single"/>
        </w:rPr>
        <w:t>ridotta</w:t>
      </w:r>
      <w:r w:rsidR="00CF1BFA" w:rsidRPr="00A15110">
        <w:rPr>
          <w:rFonts w:ascii="Century Gothic" w:hAnsi="Century Gothic"/>
        </w:rPr>
        <w:t xml:space="preserve"> -</w:t>
      </w:r>
      <w:r w:rsidR="00306C12" w:rsidRPr="00A15110">
        <w:rPr>
          <w:rFonts w:ascii="Century Gothic" w:hAnsi="Century Gothic"/>
        </w:rPr>
        <w:t xml:space="preserve"> può essere effettuato tramite bancomat presso la sede del Collegio o tramite bonifico bancario alle seguenti coordinate</w:t>
      </w:r>
      <w:r w:rsidR="00AD3479" w:rsidRPr="00A15110">
        <w:rPr>
          <w:rFonts w:ascii="Century Gothic" w:hAnsi="Century Gothic"/>
        </w:rPr>
        <w:t xml:space="preserve"> bancarie</w:t>
      </w:r>
      <w:r w:rsidR="00306C12" w:rsidRPr="00A15110">
        <w:rPr>
          <w:rFonts w:ascii="Century Gothic" w:hAnsi="Century Gothic"/>
        </w:rPr>
        <w:t>:</w:t>
      </w:r>
    </w:p>
    <w:p w:rsidR="00CF1BFA" w:rsidRPr="00A15110" w:rsidRDefault="00CF1BFA" w:rsidP="00A15110">
      <w:pPr>
        <w:pStyle w:val="Nessunaspaziatura"/>
        <w:ind w:left="284" w:right="424"/>
        <w:rPr>
          <w:rFonts w:ascii="Century Gothic" w:hAnsi="Century Gothic"/>
        </w:rPr>
      </w:pPr>
    </w:p>
    <w:p w:rsidR="00306C12" w:rsidRPr="00A15110" w:rsidRDefault="00306C12" w:rsidP="00A15110">
      <w:pPr>
        <w:pStyle w:val="Nessunaspaziatura"/>
        <w:ind w:left="284" w:right="424"/>
        <w:jc w:val="center"/>
        <w:rPr>
          <w:rFonts w:ascii="Century Gothic" w:hAnsi="Century Gothic"/>
        </w:rPr>
      </w:pPr>
      <w:r w:rsidRPr="00A15110">
        <w:rPr>
          <w:rFonts w:ascii="Century Gothic" w:hAnsi="Century Gothic"/>
        </w:rPr>
        <w:t xml:space="preserve">Banca </w:t>
      </w:r>
      <w:proofErr w:type="gramStart"/>
      <w:r w:rsidRPr="00A15110">
        <w:rPr>
          <w:rFonts w:ascii="Century Gothic" w:hAnsi="Century Gothic"/>
        </w:rPr>
        <w:t>d’appoggio :</w:t>
      </w:r>
      <w:proofErr w:type="gramEnd"/>
      <w:r w:rsidR="00A15110" w:rsidRPr="00A15110">
        <w:rPr>
          <w:rFonts w:ascii="Century Gothic" w:hAnsi="Century Gothic"/>
        </w:rPr>
        <w:t xml:space="preserve"> </w:t>
      </w:r>
      <w:r w:rsidR="00680E82" w:rsidRPr="00680E82">
        <w:rPr>
          <w:rFonts w:ascii="Century Gothic" w:hAnsi="Century Gothic"/>
          <w:i/>
        </w:rPr>
        <w:t>INTESA SAN PAOLO SpA</w:t>
      </w:r>
    </w:p>
    <w:p w:rsidR="00680E82" w:rsidRDefault="00306C12" w:rsidP="00680E82">
      <w:pPr>
        <w:tabs>
          <w:tab w:val="left" w:pos="1080"/>
        </w:tabs>
        <w:jc w:val="center"/>
        <w:rPr>
          <w:rFonts w:ascii="Century Gothic" w:hAnsi="Century Gothic"/>
          <w:b/>
        </w:rPr>
      </w:pPr>
      <w:proofErr w:type="spellStart"/>
      <w:proofErr w:type="gramStart"/>
      <w:r w:rsidRPr="00A15110">
        <w:rPr>
          <w:rFonts w:ascii="Century Gothic" w:hAnsi="Century Gothic"/>
        </w:rPr>
        <w:t>Cod</w:t>
      </w:r>
      <w:r w:rsidR="0027482C" w:rsidRPr="00A15110">
        <w:rPr>
          <w:rFonts w:ascii="Century Gothic" w:hAnsi="Century Gothic"/>
        </w:rPr>
        <w:t>.</w:t>
      </w:r>
      <w:r w:rsidRPr="00A15110">
        <w:rPr>
          <w:rFonts w:ascii="Century Gothic" w:hAnsi="Century Gothic"/>
        </w:rPr>
        <w:t>IBAN</w:t>
      </w:r>
      <w:proofErr w:type="spellEnd"/>
      <w:r w:rsidRPr="00A15110">
        <w:rPr>
          <w:rFonts w:ascii="Century Gothic" w:hAnsi="Century Gothic"/>
        </w:rPr>
        <w:t xml:space="preserve"> :</w:t>
      </w:r>
      <w:proofErr w:type="gramEnd"/>
      <w:r w:rsidR="0027482C" w:rsidRPr="00A15110">
        <w:rPr>
          <w:rFonts w:ascii="Century Gothic" w:hAnsi="Century Gothic"/>
        </w:rPr>
        <w:t xml:space="preserve">  </w:t>
      </w:r>
      <w:r w:rsidR="00680E82">
        <w:rPr>
          <w:rFonts w:ascii="Century Gothic" w:hAnsi="Century Gothic"/>
          <w:b/>
        </w:rPr>
        <w:t>IT38 W030 6909 6061 0000 0147 323</w:t>
      </w:r>
    </w:p>
    <w:p w:rsidR="00680E82" w:rsidRDefault="00680E82" w:rsidP="00A15110">
      <w:pPr>
        <w:pStyle w:val="Nessunaspaziatura"/>
        <w:ind w:left="284" w:right="424"/>
        <w:jc w:val="center"/>
        <w:rPr>
          <w:rFonts w:ascii="Century Gothic" w:hAnsi="Century Gothic"/>
        </w:rPr>
      </w:pPr>
    </w:p>
    <w:p w:rsidR="00306C12" w:rsidRPr="00A15110" w:rsidRDefault="00306C12" w:rsidP="00A15110">
      <w:pPr>
        <w:pStyle w:val="Nessunaspaziatura"/>
        <w:ind w:left="284" w:right="424"/>
        <w:jc w:val="center"/>
        <w:rPr>
          <w:rFonts w:ascii="Century Gothic" w:hAnsi="Century Gothic"/>
        </w:rPr>
      </w:pPr>
      <w:r w:rsidRPr="00A15110">
        <w:rPr>
          <w:rFonts w:ascii="Century Gothic" w:hAnsi="Century Gothic"/>
        </w:rPr>
        <w:t xml:space="preserve">Intestato </w:t>
      </w:r>
      <w:proofErr w:type="gramStart"/>
      <w:r w:rsidRPr="00A15110">
        <w:rPr>
          <w:rFonts w:ascii="Century Gothic" w:hAnsi="Century Gothic"/>
        </w:rPr>
        <w:t>a :</w:t>
      </w:r>
      <w:proofErr w:type="gramEnd"/>
      <w:r w:rsidRPr="00A15110">
        <w:rPr>
          <w:rFonts w:ascii="Century Gothic" w:hAnsi="Century Gothic"/>
        </w:rPr>
        <w:t xml:space="preserve"> Collegio Geometri e GL della Provincia di  Venezia</w:t>
      </w:r>
    </w:p>
    <w:p w:rsidR="00306C12" w:rsidRPr="00A15110" w:rsidRDefault="00306C12" w:rsidP="00A15110">
      <w:pPr>
        <w:pStyle w:val="Nessunaspaziatura"/>
        <w:ind w:left="284" w:right="424"/>
        <w:jc w:val="center"/>
        <w:rPr>
          <w:rFonts w:ascii="Century Gothic" w:hAnsi="Century Gothic"/>
        </w:rPr>
      </w:pPr>
      <w:r w:rsidRPr="00A15110">
        <w:rPr>
          <w:rFonts w:ascii="Century Gothic" w:hAnsi="Century Gothic"/>
        </w:rPr>
        <w:t>Causale:</w:t>
      </w:r>
      <w:r w:rsidR="00A15110" w:rsidRPr="00A15110">
        <w:rPr>
          <w:rFonts w:ascii="Century Gothic" w:hAnsi="Century Gothic"/>
        </w:rPr>
        <w:t xml:space="preserve"> </w:t>
      </w:r>
      <w:r w:rsidR="00CF1BFA" w:rsidRPr="00A15110">
        <w:rPr>
          <w:rFonts w:ascii="Century Gothic" w:hAnsi="Century Gothic"/>
        </w:rPr>
        <w:t>Quota associativa – ridotta -</w:t>
      </w:r>
      <w:r w:rsidRPr="00A15110">
        <w:rPr>
          <w:rFonts w:ascii="Century Gothic" w:hAnsi="Century Gothic"/>
        </w:rPr>
        <w:t xml:space="preserve"> geom. (cognome e nome).</w:t>
      </w:r>
    </w:p>
    <w:p w:rsidR="00880E98" w:rsidRPr="00A15110" w:rsidRDefault="00880E98" w:rsidP="00A15110">
      <w:pPr>
        <w:spacing w:line="240" w:lineRule="auto"/>
      </w:pPr>
      <w:bookmarkStart w:id="0" w:name="_GoBack"/>
      <w:bookmarkEnd w:id="0"/>
    </w:p>
    <w:sectPr w:rsidR="00880E98" w:rsidRPr="00A15110" w:rsidSect="00A15110">
      <w:headerReference w:type="default" r:id="rId8"/>
      <w:footerReference w:type="default" r:id="rId9"/>
      <w:pgSz w:w="11906" w:h="16838"/>
      <w:pgMar w:top="1417" w:right="1416" w:bottom="709" w:left="1134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7B" w:rsidRDefault="0017247B" w:rsidP="00FE2C13">
      <w:pPr>
        <w:spacing w:after="0" w:line="240" w:lineRule="auto"/>
      </w:pPr>
      <w:r>
        <w:separator/>
      </w:r>
    </w:p>
  </w:endnote>
  <w:endnote w:type="continuationSeparator" w:id="0">
    <w:p w:rsidR="0017247B" w:rsidRDefault="0017247B" w:rsidP="00FE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86" w:rsidRDefault="009A1486">
    <w:pPr>
      <w:pStyle w:val="Pidipagina"/>
      <w:rPr>
        <w:rFonts w:ascii="Century Gothic" w:hAnsi="Century Gothic"/>
        <w:sz w:val="20"/>
        <w:szCs w:val="20"/>
      </w:rPr>
    </w:pPr>
    <w:r>
      <w:rPr>
        <w:noProof/>
        <w:lang w:eastAsia="it-IT"/>
      </w:rPr>
      <w:drawing>
        <wp:inline distT="0" distB="0" distL="0" distR="0">
          <wp:extent cx="6115050" cy="9144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670C" w:rsidRPr="00A15110" w:rsidRDefault="006E670C">
    <w:pPr>
      <w:pStyle w:val="Pidipagina"/>
      <w:rPr>
        <w:rFonts w:ascii="Century Gothic" w:hAnsi="Century Gothic"/>
        <w:sz w:val="16"/>
        <w:szCs w:val="16"/>
      </w:rPr>
    </w:pPr>
    <w:r w:rsidRPr="00A15110">
      <w:rPr>
        <w:rFonts w:ascii="Century Gothic" w:hAnsi="Century Gothic"/>
        <w:sz w:val="16"/>
        <w:szCs w:val="16"/>
      </w:rPr>
      <w:t>QUA 104-16/0</w:t>
    </w:r>
    <w:r w:rsidR="00680E82">
      <w:rPr>
        <w:rFonts w:ascii="Century Gothic" w:hAnsi="Century Gothic"/>
        <w:sz w:val="16"/>
        <w:szCs w:val="16"/>
      </w:rPr>
      <w:t>3</w:t>
    </w:r>
    <w:r w:rsidRPr="00A15110">
      <w:rPr>
        <w:rFonts w:ascii="Century Gothic" w:hAnsi="Century Gothic"/>
        <w:sz w:val="16"/>
        <w:szCs w:val="16"/>
      </w:rPr>
      <w:t>-1</w:t>
    </w:r>
    <w:r w:rsidR="003323F3">
      <w:rPr>
        <w:rFonts w:ascii="Century Gothic" w:hAnsi="Century Gothic"/>
        <w:sz w:val="16"/>
        <w:szCs w:val="16"/>
      </w:rPr>
      <w:t>9</w:t>
    </w:r>
  </w:p>
  <w:p w:rsidR="00CF1BFA" w:rsidRDefault="00CF1B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7B" w:rsidRDefault="0017247B" w:rsidP="00FE2C13">
      <w:pPr>
        <w:spacing w:after="0" w:line="240" w:lineRule="auto"/>
      </w:pPr>
      <w:r>
        <w:separator/>
      </w:r>
    </w:p>
  </w:footnote>
  <w:footnote w:type="continuationSeparator" w:id="0">
    <w:p w:rsidR="0017247B" w:rsidRDefault="0017247B" w:rsidP="00FE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10" w:rsidRDefault="00A15110" w:rsidP="007316D6">
    <w:pPr>
      <w:pStyle w:val="Intestazione"/>
      <w:jc w:val="right"/>
      <w:rPr>
        <w:rFonts w:ascii="Century Gothic" w:hAnsi="Century Gothic" w:cs="Century Gothic"/>
        <w:b/>
        <w:bCs/>
        <w:color w:val="C00000"/>
      </w:rPr>
    </w:pPr>
    <w:r>
      <w:rPr>
        <w:rFonts w:ascii="Century Gothic" w:hAnsi="Century Gothic" w:cs="Century Gothic"/>
        <w:b/>
        <w:bCs/>
        <w:noProof/>
        <w:color w:val="C00000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-173355</wp:posOffset>
          </wp:positionV>
          <wp:extent cx="1638300" cy="1628775"/>
          <wp:effectExtent l="19050" t="0" r="0" b="0"/>
          <wp:wrapNone/>
          <wp:docPr id="2" name="Immagine 0" descr="COLLEGIO GEOMETRI VENEZ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OLLEGIO GEOMETRI VENEZ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5110" w:rsidRDefault="00A15110" w:rsidP="007316D6">
    <w:pPr>
      <w:pStyle w:val="Intestazione"/>
      <w:jc w:val="right"/>
      <w:rPr>
        <w:rFonts w:ascii="Century Gothic" w:hAnsi="Century Gothic" w:cs="Century Gothic"/>
        <w:b/>
        <w:bCs/>
        <w:color w:val="C00000"/>
      </w:rPr>
    </w:pPr>
  </w:p>
  <w:p w:rsidR="00CF1BFA" w:rsidRPr="007316D6" w:rsidRDefault="00CF1BFA" w:rsidP="007316D6">
    <w:pPr>
      <w:pStyle w:val="Intestazione"/>
      <w:jc w:val="right"/>
      <w:rPr>
        <w:rFonts w:ascii="Century Gothic" w:hAnsi="Century Gothic" w:cs="Century Gothic"/>
        <w:b/>
        <w:bCs/>
        <w:color w:val="C00000"/>
      </w:rPr>
    </w:pPr>
    <w:r w:rsidRPr="007316D6">
      <w:rPr>
        <w:rFonts w:ascii="Century Gothic" w:hAnsi="Century Gothic" w:cs="Century Gothic"/>
        <w:b/>
        <w:bCs/>
        <w:color w:val="C00000"/>
      </w:rPr>
      <w:t>NOTE ESPLICATIVE e INFORMATIVE</w:t>
    </w:r>
  </w:p>
  <w:p w:rsidR="00CF1BFA" w:rsidRPr="007316D6" w:rsidRDefault="00CF1BFA" w:rsidP="007316D6">
    <w:pPr>
      <w:pStyle w:val="Intestazione"/>
      <w:jc w:val="right"/>
      <w:rPr>
        <w:rFonts w:ascii="Century Gothic" w:hAnsi="Century Gothic" w:cs="Century Gothic"/>
        <w:b/>
        <w:bCs/>
        <w:color w:val="C00000"/>
        <w:u w:val="single"/>
      </w:rPr>
    </w:pPr>
    <w:proofErr w:type="spellStart"/>
    <w:proofErr w:type="gramStart"/>
    <w:r w:rsidRPr="007316D6">
      <w:rPr>
        <w:rFonts w:ascii="Century Gothic" w:hAnsi="Century Gothic" w:cs="Century Gothic"/>
        <w:b/>
        <w:bCs/>
        <w:color w:val="C00000"/>
      </w:rPr>
      <w:t>cancellazione</w:t>
    </w:r>
    <w:r w:rsidRPr="00D316E9">
      <w:rPr>
        <w:rFonts w:ascii="Century Gothic" w:hAnsi="Century Gothic" w:cs="Century Gothic"/>
        <w:b/>
        <w:bCs/>
        <w:color w:val="C00000"/>
      </w:rPr>
      <w:t>ALBO</w:t>
    </w:r>
    <w:proofErr w:type="spellEnd"/>
    <w:proofErr w:type="gramEnd"/>
  </w:p>
  <w:p w:rsidR="00CF1BFA" w:rsidRDefault="00CF1BFA" w:rsidP="006E2AE5">
    <w:pPr>
      <w:pStyle w:val="Intestazione"/>
      <w:jc w:val="center"/>
      <w:rPr>
        <w:rFonts w:ascii="Century Gothic" w:hAnsi="Century Gothic" w:cs="Century Gothic"/>
        <w:b/>
        <w:bCs/>
        <w:color w:val="C00000"/>
        <w:sz w:val="28"/>
        <w:szCs w:val="28"/>
        <w:u w:val="single"/>
      </w:rPr>
    </w:pPr>
  </w:p>
  <w:p w:rsidR="00CF1BFA" w:rsidRDefault="00CF1BFA" w:rsidP="006E2AE5">
    <w:pPr>
      <w:pStyle w:val="Intestazione"/>
      <w:jc w:val="center"/>
      <w:rPr>
        <w:rFonts w:ascii="Century Gothic" w:hAnsi="Century Gothic" w:cs="Century Gothic"/>
        <w:b/>
        <w:bCs/>
        <w:color w:val="C00000"/>
        <w:sz w:val="28"/>
        <w:szCs w:val="28"/>
        <w:u w:val="single"/>
      </w:rPr>
    </w:pPr>
  </w:p>
  <w:p w:rsidR="00CF1BFA" w:rsidRDefault="00CF1BFA" w:rsidP="006E2AE5">
    <w:pPr>
      <w:pStyle w:val="Intestazione"/>
      <w:jc w:val="center"/>
      <w:rPr>
        <w:rFonts w:ascii="Century Gothic" w:hAnsi="Century Gothic" w:cs="Century Gothic"/>
        <w:b/>
        <w:bCs/>
        <w:color w:val="C00000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2AB1"/>
    <w:multiLevelType w:val="hybridMultilevel"/>
    <w:tmpl w:val="04883A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53D"/>
    <w:multiLevelType w:val="hybridMultilevel"/>
    <w:tmpl w:val="D2F0C144"/>
    <w:lvl w:ilvl="0" w:tplc="441A099A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8B7FBA"/>
    <w:multiLevelType w:val="hybridMultilevel"/>
    <w:tmpl w:val="25B63E7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E053B9D"/>
    <w:multiLevelType w:val="hybridMultilevel"/>
    <w:tmpl w:val="C0169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1375E4"/>
    <w:multiLevelType w:val="hybridMultilevel"/>
    <w:tmpl w:val="072A3C24"/>
    <w:lvl w:ilvl="0" w:tplc="04100005">
      <w:start w:val="1"/>
      <w:numFmt w:val="bullet"/>
      <w:lvlText w:val=""/>
      <w:lvlJc w:val="left"/>
      <w:pPr>
        <w:ind w:left="1425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9F3A13"/>
    <w:multiLevelType w:val="hybridMultilevel"/>
    <w:tmpl w:val="03BEC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7261C8"/>
    <w:multiLevelType w:val="hybridMultilevel"/>
    <w:tmpl w:val="4C0E0C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76B7C"/>
    <w:multiLevelType w:val="hybridMultilevel"/>
    <w:tmpl w:val="FC48DB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316BEB"/>
    <w:multiLevelType w:val="hybridMultilevel"/>
    <w:tmpl w:val="D7F447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8599E"/>
    <w:multiLevelType w:val="hybridMultilevel"/>
    <w:tmpl w:val="C90A2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90BAF"/>
    <w:multiLevelType w:val="hybridMultilevel"/>
    <w:tmpl w:val="F672333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2D529B"/>
    <w:multiLevelType w:val="multilevel"/>
    <w:tmpl w:val="9626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50B317EE"/>
    <w:multiLevelType w:val="hybridMultilevel"/>
    <w:tmpl w:val="6B12F9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277E3F"/>
    <w:multiLevelType w:val="hybridMultilevel"/>
    <w:tmpl w:val="907A3206"/>
    <w:lvl w:ilvl="0" w:tplc="9A16D1F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B09A8"/>
    <w:multiLevelType w:val="hybridMultilevel"/>
    <w:tmpl w:val="00BEB606"/>
    <w:lvl w:ilvl="0" w:tplc="7548C2FA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2145" w:hanging="360"/>
      </w:pPr>
    </w:lvl>
    <w:lvl w:ilvl="2" w:tplc="0410001B">
      <w:start w:val="1"/>
      <w:numFmt w:val="lowerRoman"/>
      <w:lvlText w:val="%3."/>
      <w:lvlJc w:val="right"/>
      <w:pPr>
        <w:ind w:left="2865" w:hanging="180"/>
      </w:pPr>
    </w:lvl>
    <w:lvl w:ilvl="3" w:tplc="0410000F">
      <w:start w:val="1"/>
      <w:numFmt w:val="decimal"/>
      <w:lvlText w:val="%4."/>
      <w:lvlJc w:val="left"/>
      <w:pPr>
        <w:ind w:left="3585" w:hanging="360"/>
      </w:pPr>
    </w:lvl>
    <w:lvl w:ilvl="4" w:tplc="04100019">
      <w:start w:val="1"/>
      <w:numFmt w:val="lowerLetter"/>
      <w:lvlText w:val="%5."/>
      <w:lvlJc w:val="left"/>
      <w:pPr>
        <w:ind w:left="4305" w:hanging="360"/>
      </w:pPr>
    </w:lvl>
    <w:lvl w:ilvl="5" w:tplc="0410001B">
      <w:start w:val="1"/>
      <w:numFmt w:val="lowerRoman"/>
      <w:lvlText w:val="%6."/>
      <w:lvlJc w:val="right"/>
      <w:pPr>
        <w:ind w:left="5025" w:hanging="180"/>
      </w:pPr>
    </w:lvl>
    <w:lvl w:ilvl="6" w:tplc="0410000F">
      <w:start w:val="1"/>
      <w:numFmt w:val="decimal"/>
      <w:lvlText w:val="%7."/>
      <w:lvlJc w:val="left"/>
      <w:pPr>
        <w:ind w:left="5745" w:hanging="360"/>
      </w:pPr>
    </w:lvl>
    <w:lvl w:ilvl="7" w:tplc="04100019">
      <w:start w:val="1"/>
      <w:numFmt w:val="lowerLetter"/>
      <w:lvlText w:val="%8."/>
      <w:lvlJc w:val="left"/>
      <w:pPr>
        <w:ind w:left="6465" w:hanging="360"/>
      </w:pPr>
    </w:lvl>
    <w:lvl w:ilvl="8" w:tplc="0410001B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60EF72D8"/>
    <w:multiLevelType w:val="hybridMultilevel"/>
    <w:tmpl w:val="1C904A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16177"/>
    <w:multiLevelType w:val="hybridMultilevel"/>
    <w:tmpl w:val="C9E264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951146"/>
    <w:multiLevelType w:val="hybridMultilevel"/>
    <w:tmpl w:val="27EE4D0E"/>
    <w:lvl w:ilvl="0" w:tplc="3B56A4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45" w:hanging="360"/>
      </w:pPr>
    </w:lvl>
    <w:lvl w:ilvl="2" w:tplc="0410001B">
      <w:start w:val="1"/>
      <w:numFmt w:val="lowerRoman"/>
      <w:lvlText w:val="%3."/>
      <w:lvlJc w:val="right"/>
      <w:pPr>
        <w:ind w:left="2865" w:hanging="180"/>
      </w:pPr>
    </w:lvl>
    <w:lvl w:ilvl="3" w:tplc="0410000F">
      <w:start w:val="1"/>
      <w:numFmt w:val="decimal"/>
      <w:lvlText w:val="%4."/>
      <w:lvlJc w:val="left"/>
      <w:pPr>
        <w:ind w:left="3585" w:hanging="360"/>
      </w:pPr>
    </w:lvl>
    <w:lvl w:ilvl="4" w:tplc="04100019">
      <w:start w:val="1"/>
      <w:numFmt w:val="lowerLetter"/>
      <w:lvlText w:val="%5."/>
      <w:lvlJc w:val="left"/>
      <w:pPr>
        <w:ind w:left="4305" w:hanging="360"/>
      </w:pPr>
    </w:lvl>
    <w:lvl w:ilvl="5" w:tplc="0410001B">
      <w:start w:val="1"/>
      <w:numFmt w:val="lowerRoman"/>
      <w:lvlText w:val="%6."/>
      <w:lvlJc w:val="right"/>
      <w:pPr>
        <w:ind w:left="5025" w:hanging="180"/>
      </w:pPr>
    </w:lvl>
    <w:lvl w:ilvl="6" w:tplc="0410000F">
      <w:start w:val="1"/>
      <w:numFmt w:val="decimal"/>
      <w:lvlText w:val="%7."/>
      <w:lvlJc w:val="left"/>
      <w:pPr>
        <w:ind w:left="5745" w:hanging="360"/>
      </w:pPr>
    </w:lvl>
    <w:lvl w:ilvl="7" w:tplc="04100019">
      <w:start w:val="1"/>
      <w:numFmt w:val="lowerLetter"/>
      <w:lvlText w:val="%8."/>
      <w:lvlJc w:val="left"/>
      <w:pPr>
        <w:ind w:left="6465" w:hanging="360"/>
      </w:pPr>
    </w:lvl>
    <w:lvl w:ilvl="8" w:tplc="0410001B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2BA2208"/>
    <w:multiLevelType w:val="hybridMultilevel"/>
    <w:tmpl w:val="CFEE7A1E"/>
    <w:lvl w:ilvl="0" w:tplc="D40EB9A0">
      <w:numFmt w:val="bullet"/>
      <w:lvlText w:val="-"/>
      <w:lvlJc w:val="left"/>
      <w:pPr>
        <w:ind w:left="1080" w:hanging="360"/>
      </w:pPr>
      <w:rPr>
        <w:rFonts w:ascii="Century Gothic" w:eastAsia="Calibri" w:hAnsi="Century Gothic" w:cs="Century Gothic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CC3DE7"/>
    <w:multiLevelType w:val="hybridMultilevel"/>
    <w:tmpl w:val="33EEC1A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7A2B71"/>
    <w:multiLevelType w:val="hybridMultilevel"/>
    <w:tmpl w:val="76A64564"/>
    <w:lvl w:ilvl="0" w:tplc="6DF8284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72CA4"/>
    <w:multiLevelType w:val="hybridMultilevel"/>
    <w:tmpl w:val="00BEB606"/>
    <w:lvl w:ilvl="0" w:tplc="7548C2FA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2145" w:hanging="360"/>
      </w:pPr>
    </w:lvl>
    <w:lvl w:ilvl="2" w:tplc="0410001B">
      <w:start w:val="1"/>
      <w:numFmt w:val="lowerRoman"/>
      <w:lvlText w:val="%3."/>
      <w:lvlJc w:val="right"/>
      <w:pPr>
        <w:ind w:left="2865" w:hanging="180"/>
      </w:pPr>
    </w:lvl>
    <w:lvl w:ilvl="3" w:tplc="0410000F">
      <w:start w:val="1"/>
      <w:numFmt w:val="decimal"/>
      <w:lvlText w:val="%4."/>
      <w:lvlJc w:val="left"/>
      <w:pPr>
        <w:ind w:left="3585" w:hanging="360"/>
      </w:pPr>
    </w:lvl>
    <w:lvl w:ilvl="4" w:tplc="04100019">
      <w:start w:val="1"/>
      <w:numFmt w:val="lowerLetter"/>
      <w:lvlText w:val="%5."/>
      <w:lvlJc w:val="left"/>
      <w:pPr>
        <w:ind w:left="4305" w:hanging="360"/>
      </w:pPr>
    </w:lvl>
    <w:lvl w:ilvl="5" w:tplc="0410001B">
      <w:start w:val="1"/>
      <w:numFmt w:val="lowerRoman"/>
      <w:lvlText w:val="%6."/>
      <w:lvlJc w:val="right"/>
      <w:pPr>
        <w:ind w:left="5025" w:hanging="180"/>
      </w:pPr>
    </w:lvl>
    <w:lvl w:ilvl="6" w:tplc="0410000F">
      <w:start w:val="1"/>
      <w:numFmt w:val="decimal"/>
      <w:lvlText w:val="%7."/>
      <w:lvlJc w:val="left"/>
      <w:pPr>
        <w:ind w:left="5745" w:hanging="360"/>
      </w:pPr>
    </w:lvl>
    <w:lvl w:ilvl="7" w:tplc="04100019">
      <w:start w:val="1"/>
      <w:numFmt w:val="lowerLetter"/>
      <w:lvlText w:val="%8."/>
      <w:lvlJc w:val="left"/>
      <w:pPr>
        <w:ind w:left="6465" w:hanging="360"/>
      </w:pPr>
    </w:lvl>
    <w:lvl w:ilvl="8" w:tplc="0410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14"/>
  </w:num>
  <w:num w:numId="8">
    <w:abstractNumId w:val="4"/>
  </w:num>
  <w:num w:numId="9">
    <w:abstractNumId w:val="20"/>
  </w:num>
  <w:num w:numId="10">
    <w:abstractNumId w:val="6"/>
  </w:num>
  <w:num w:numId="11">
    <w:abstractNumId w:val="17"/>
  </w:num>
  <w:num w:numId="12">
    <w:abstractNumId w:val="15"/>
  </w:num>
  <w:num w:numId="13">
    <w:abstractNumId w:val="11"/>
  </w:num>
  <w:num w:numId="14">
    <w:abstractNumId w:val="3"/>
  </w:num>
  <w:num w:numId="15">
    <w:abstractNumId w:val="21"/>
  </w:num>
  <w:num w:numId="16">
    <w:abstractNumId w:val="1"/>
  </w:num>
  <w:num w:numId="17">
    <w:abstractNumId w:val="16"/>
  </w:num>
  <w:num w:numId="18">
    <w:abstractNumId w:val="18"/>
  </w:num>
  <w:num w:numId="19">
    <w:abstractNumId w:val="9"/>
  </w:num>
  <w:num w:numId="20">
    <w:abstractNumId w:val="8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13"/>
    <w:rsid w:val="00016560"/>
    <w:rsid w:val="00017605"/>
    <w:rsid w:val="000241FE"/>
    <w:rsid w:val="000365A1"/>
    <w:rsid w:val="00061305"/>
    <w:rsid w:val="00086DF3"/>
    <w:rsid w:val="000C49CA"/>
    <w:rsid w:val="000E07FE"/>
    <w:rsid w:val="001658CA"/>
    <w:rsid w:val="0017247B"/>
    <w:rsid w:val="00184253"/>
    <w:rsid w:val="001A7F18"/>
    <w:rsid w:val="001E1DE2"/>
    <w:rsid w:val="001F1B19"/>
    <w:rsid w:val="00224B89"/>
    <w:rsid w:val="0023638C"/>
    <w:rsid w:val="0027482C"/>
    <w:rsid w:val="00274D10"/>
    <w:rsid w:val="0028386C"/>
    <w:rsid w:val="002855C9"/>
    <w:rsid w:val="00287C89"/>
    <w:rsid w:val="002A4A33"/>
    <w:rsid w:val="002A72E9"/>
    <w:rsid w:val="002F6583"/>
    <w:rsid w:val="00303D8E"/>
    <w:rsid w:val="00306C12"/>
    <w:rsid w:val="003323F3"/>
    <w:rsid w:val="0033538C"/>
    <w:rsid w:val="00366101"/>
    <w:rsid w:val="003862FF"/>
    <w:rsid w:val="00386B37"/>
    <w:rsid w:val="003A760F"/>
    <w:rsid w:val="003B6AEA"/>
    <w:rsid w:val="003C1048"/>
    <w:rsid w:val="003C38CC"/>
    <w:rsid w:val="003D016E"/>
    <w:rsid w:val="003D2C9E"/>
    <w:rsid w:val="003F7B3B"/>
    <w:rsid w:val="00415611"/>
    <w:rsid w:val="00441A9A"/>
    <w:rsid w:val="00447861"/>
    <w:rsid w:val="00477EB1"/>
    <w:rsid w:val="0048064C"/>
    <w:rsid w:val="004B4FEF"/>
    <w:rsid w:val="004B63C7"/>
    <w:rsid w:val="004C7A8E"/>
    <w:rsid w:val="004D039B"/>
    <w:rsid w:val="004D769B"/>
    <w:rsid w:val="004E4C46"/>
    <w:rsid w:val="00550EB2"/>
    <w:rsid w:val="00592BF6"/>
    <w:rsid w:val="005B19A1"/>
    <w:rsid w:val="005C1D10"/>
    <w:rsid w:val="005F3E8A"/>
    <w:rsid w:val="005F45AC"/>
    <w:rsid w:val="00602A82"/>
    <w:rsid w:val="00610DDE"/>
    <w:rsid w:val="006114A6"/>
    <w:rsid w:val="006328FA"/>
    <w:rsid w:val="00641945"/>
    <w:rsid w:val="00642E5A"/>
    <w:rsid w:val="00661B1C"/>
    <w:rsid w:val="00680E82"/>
    <w:rsid w:val="00686644"/>
    <w:rsid w:val="00696FFE"/>
    <w:rsid w:val="006C03E6"/>
    <w:rsid w:val="006E2AE5"/>
    <w:rsid w:val="006E670C"/>
    <w:rsid w:val="006F5AD7"/>
    <w:rsid w:val="006F7E78"/>
    <w:rsid w:val="00706FA5"/>
    <w:rsid w:val="00714CAC"/>
    <w:rsid w:val="00715924"/>
    <w:rsid w:val="00723CF1"/>
    <w:rsid w:val="007316D6"/>
    <w:rsid w:val="007529BB"/>
    <w:rsid w:val="007578CD"/>
    <w:rsid w:val="00760D65"/>
    <w:rsid w:val="00781FCE"/>
    <w:rsid w:val="007970E5"/>
    <w:rsid w:val="007E3BA5"/>
    <w:rsid w:val="007E5A7C"/>
    <w:rsid w:val="00825124"/>
    <w:rsid w:val="008508BC"/>
    <w:rsid w:val="008561F4"/>
    <w:rsid w:val="008566F0"/>
    <w:rsid w:val="008569A1"/>
    <w:rsid w:val="0086393F"/>
    <w:rsid w:val="0086656A"/>
    <w:rsid w:val="00866831"/>
    <w:rsid w:val="0087054E"/>
    <w:rsid w:val="00880E98"/>
    <w:rsid w:val="00892A86"/>
    <w:rsid w:val="0089690C"/>
    <w:rsid w:val="008A38C9"/>
    <w:rsid w:val="008E2E5C"/>
    <w:rsid w:val="009042A6"/>
    <w:rsid w:val="009160AD"/>
    <w:rsid w:val="00946509"/>
    <w:rsid w:val="00952064"/>
    <w:rsid w:val="00976DDC"/>
    <w:rsid w:val="009816EA"/>
    <w:rsid w:val="009A1486"/>
    <w:rsid w:val="009B493C"/>
    <w:rsid w:val="009B60BF"/>
    <w:rsid w:val="009E1F5F"/>
    <w:rsid w:val="00A0353C"/>
    <w:rsid w:val="00A15110"/>
    <w:rsid w:val="00A2581C"/>
    <w:rsid w:val="00A704A5"/>
    <w:rsid w:val="00A80DE5"/>
    <w:rsid w:val="00A934EC"/>
    <w:rsid w:val="00A94E60"/>
    <w:rsid w:val="00AB6DF8"/>
    <w:rsid w:val="00AD3479"/>
    <w:rsid w:val="00B35B16"/>
    <w:rsid w:val="00B53FAF"/>
    <w:rsid w:val="00B60093"/>
    <w:rsid w:val="00B62A24"/>
    <w:rsid w:val="00B8241D"/>
    <w:rsid w:val="00B941CC"/>
    <w:rsid w:val="00B96AAA"/>
    <w:rsid w:val="00B9745C"/>
    <w:rsid w:val="00BB6A79"/>
    <w:rsid w:val="00BB7B0A"/>
    <w:rsid w:val="00BC6762"/>
    <w:rsid w:val="00BD587E"/>
    <w:rsid w:val="00BE2B15"/>
    <w:rsid w:val="00BE4889"/>
    <w:rsid w:val="00BF704D"/>
    <w:rsid w:val="00BF7160"/>
    <w:rsid w:val="00C23DD5"/>
    <w:rsid w:val="00C47D1E"/>
    <w:rsid w:val="00C5300F"/>
    <w:rsid w:val="00C81BE9"/>
    <w:rsid w:val="00C9457D"/>
    <w:rsid w:val="00CB10DF"/>
    <w:rsid w:val="00CB68B5"/>
    <w:rsid w:val="00CC34AE"/>
    <w:rsid w:val="00CD1E0B"/>
    <w:rsid w:val="00CE166C"/>
    <w:rsid w:val="00CF10EB"/>
    <w:rsid w:val="00CF1BFA"/>
    <w:rsid w:val="00D205BC"/>
    <w:rsid w:val="00D316E9"/>
    <w:rsid w:val="00D46B74"/>
    <w:rsid w:val="00D61356"/>
    <w:rsid w:val="00D62A12"/>
    <w:rsid w:val="00D8232B"/>
    <w:rsid w:val="00D91E4C"/>
    <w:rsid w:val="00DA05DE"/>
    <w:rsid w:val="00DA7B89"/>
    <w:rsid w:val="00DB3DC8"/>
    <w:rsid w:val="00DC6D82"/>
    <w:rsid w:val="00DD38FC"/>
    <w:rsid w:val="00E140BD"/>
    <w:rsid w:val="00E1457B"/>
    <w:rsid w:val="00E3571B"/>
    <w:rsid w:val="00E71F2A"/>
    <w:rsid w:val="00E72065"/>
    <w:rsid w:val="00E846BD"/>
    <w:rsid w:val="00ED2DB1"/>
    <w:rsid w:val="00ED716A"/>
    <w:rsid w:val="00ED7338"/>
    <w:rsid w:val="00F43DF6"/>
    <w:rsid w:val="00F929FC"/>
    <w:rsid w:val="00FA6703"/>
    <w:rsid w:val="00FC3530"/>
    <w:rsid w:val="00FD3388"/>
    <w:rsid w:val="00FE2C13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FC7FAB91-D103-428B-9679-663D552E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6703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5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E2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C13"/>
  </w:style>
  <w:style w:type="paragraph" w:styleId="Pidipagina">
    <w:name w:val="footer"/>
    <w:basedOn w:val="Normale"/>
    <w:link w:val="PidipaginaCarattere"/>
    <w:uiPriority w:val="99"/>
    <w:rsid w:val="00FE2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C13"/>
  </w:style>
  <w:style w:type="paragraph" w:styleId="Testofumetto">
    <w:name w:val="Balloon Text"/>
    <w:basedOn w:val="Normale"/>
    <w:link w:val="TestofumettoCarattere"/>
    <w:uiPriority w:val="99"/>
    <w:semiHidden/>
    <w:rsid w:val="00FE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2C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FE2C13"/>
    <w:pPr>
      <w:ind w:left="720"/>
    </w:pPr>
  </w:style>
  <w:style w:type="paragraph" w:styleId="Nessunaspaziatura">
    <w:name w:val="No Spacing"/>
    <w:uiPriority w:val="99"/>
    <w:qFormat/>
    <w:rsid w:val="003D016E"/>
    <w:rPr>
      <w:rFonts w:cs="Calibri"/>
      <w:lang w:eastAsia="en-US"/>
    </w:rPr>
  </w:style>
  <w:style w:type="character" w:styleId="Collegamentoipertestuale">
    <w:name w:val="Hyperlink"/>
    <w:basedOn w:val="Carpredefinitoparagrafo"/>
    <w:uiPriority w:val="99"/>
    <w:rsid w:val="00B941CC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A6703"/>
    <w:rPr>
      <w:b/>
      <w:bCs/>
    </w:rPr>
  </w:style>
  <w:style w:type="table" w:styleId="Grigliatabella">
    <w:name w:val="Table Grid"/>
    <w:basedOn w:val="Tabellanormale"/>
    <w:uiPriority w:val="99"/>
    <w:rsid w:val="009816E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5C1D1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1D1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5C1D10"/>
    <w:rPr>
      <w:vertAlign w:val="superscript"/>
    </w:rPr>
  </w:style>
  <w:style w:type="paragraph" w:styleId="NormaleWeb">
    <w:name w:val="Normal (Web)"/>
    <w:basedOn w:val="Normale"/>
    <w:uiPriority w:val="99"/>
    <w:rsid w:val="00DC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5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91D09-6DBE-487E-AD92-B9CC63D4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ALL’ALBO</vt:lpstr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ALL’ALBO</dc:title>
  <dc:creator>Francesca Simionato</dc:creator>
  <cp:lastModifiedBy>Gianna Nardo</cp:lastModifiedBy>
  <cp:revision>3</cp:revision>
  <cp:lastPrinted>2019-05-17T09:42:00Z</cp:lastPrinted>
  <dcterms:created xsi:type="dcterms:W3CDTF">2019-01-17T08:19:00Z</dcterms:created>
  <dcterms:modified xsi:type="dcterms:W3CDTF">2019-05-17T09:42:00Z</dcterms:modified>
</cp:coreProperties>
</file>